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pPr w:leftFromText="180" w:rightFromText="180" w:vertAnchor="page" w:horzAnchor="margin" w:tblpY="2343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091971" w14:paraId="09387916" w14:textId="77777777" w:rsidTr="00850371">
        <w:trPr>
          <w:trHeight w:val="903"/>
        </w:trPr>
        <w:tc>
          <w:tcPr>
            <w:tcW w:w="8920" w:type="dxa"/>
            <w:gridSpan w:val="2"/>
            <w:tcBorders>
              <w:top w:val="nil"/>
              <w:left w:val="nil"/>
              <w:right w:val="nil"/>
            </w:tcBorders>
          </w:tcPr>
          <w:p w14:paraId="198472E5" w14:textId="77777777" w:rsidR="00091971" w:rsidRPr="00FF4ADD" w:rsidRDefault="00850371" w:rsidP="000919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4CE7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به نام خدا</w:t>
            </w:r>
            <w:r w:rsidRPr="00AC10C0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5563E3" w14:paraId="201D8920" w14:textId="77777777" w:rsidTr="00850371">
        <w:trPr>
          <w:trHeight w:val="618"/>
        </w:trPr>
        <w:tc>
          <w:tcPr>
            <w:tcW w:w="8920" w:type="dxa"/>
            <w:gridSpan w:val="2"/>
          </w:tcPr>
          <w:p w14:paraId="5689F5D1" w14:textId="77777777" w:rsidR="00091971" w:rsidRPr="00850371" w:rsidRDefault="00850371" w:rsidP="00850371">
            <w:pPr>
              <w:bidi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850371">
              <w:rPr>
                <w:rFonts w:cs="B Nazanin" w:hint="cs"/>
                <w:sz w:val="24"/>
                <w:szCs w:val="24"/>
                <w:rtl/>
                <w:lang w:bidi="fa-IR"/>
              </w:rPr>
              <w:t>1.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1971" w:rsidRPr="008503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نیازمندی:  </w:t>
            </w:r>
          </w:p>
          <w:p w14:paraId="05A82EF1" w14:textId="67C4A59E" w:rsidR="00091971" w:rsidRPr="00FF4ADD" w:rsidRDefault="00194B11" w:rsidP="00091971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برگزاری جلسه تستی قبل از حضور در جلسه واقعی تحقیق الکترونیکی</w:t>
            </w:r>
          </w:p>
        </w:tc>
      </w:tr>
      <w:tr w:rsidR="005563E3" w14:paraId="035C1C6B" w14:textId="77777777" w:rsidTr="00850371">
        <w:trPr>
          <w:trHeight w:val="608"/>
        </w:trPr>
        <w:tc>
          <w:tcPr>
            <w:tcW w:w="8920" w:type="dxa"/>
            <w:gridSpan w:val="2"/>
          </w:tcPr>
          <w:p w14:paraId="28226598" w14:textId="77777777" w:rsidR="00091971" w:rsidRPr="00FF4ADD" w:rsidRDefault="00850371" w:rsidP="00091971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091971" w:rsidRPr="00FF4ADD">
              <w:rPr>
                <w:rFonts w:cs="B Nazanin" w:hint="cs"/>
                <w:sz w:val="24"/>
                <w:szCs w:val="24"/>
                <w:rtl/>
              </w:rPr>
              <w:t xml:space="preserve">تاریخ اعتبار تقاضا (دریافت پروپوزال):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02245159"/>
                <w:placeholder>
                  <w:docPart w:val="E82EDA1A2AFB46BEBFCB227230CD421C"/>
                </w:placeholder>
              </w:sdtPr>
              <w:sdtEndPr/>
              <w:sdtContent>
                <w:r w:rsidR="00091971" w:rsidRPr="00FF4AD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--</w:t>
                </w:r>
              </w:sdtContent>
            </w:sdt>
            <w:r w:rsidR="00091971" w:rsidRPr="00FF4ADD">
              <w:rPr>
                <w:rFonts w:cs="B Nazanin" w:hint="cs"/>
                <w:sz w:val="24"/>
                <w:szCs w:val="24"/>
                <w:rtl/>
              </w:rPr>
              <w:t xml:space="preserve"> /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654338355"/>
                <w:placeholder>
                  <w:docPart w:val="B903BA5865CF4067AB37B35241873C1B"/>
                </w:placeholder>
              </w:sdtPr>
              <w:sdtEndPr/>
              <w:sdtContent>
                <w:r w:rsidR="00091971" w:rsidRPr="00FF4AD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--</w:t>
                </w:r>
              </w:sdtContent>
            </w:sdt>
            <w:r w:rsidR="00091971" w:rsidRPr="00FF4ADD">
              <w:rPr>
                <w:rFonts w:cs="B Nazanin" w:hint="cs"/>
                <w:sz w:val="24"/>
                <w:szCs w:val="24"/>
                <w:rtl/>
              </w:rPr>
              <w:t xml:space="preserve"> /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42030479"/>
                <w:placeholder>
                  <w:docPart w:val="B739D60BCD7043EEBC86C1E98332A456"/>
                </w:placeholder>
              </w:sdtPr>
              <w:sdtEndPr/>
              <w:sdtContent>
                <w:r w:rsidR="00091971" w:rsidRPr="00FF4AD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----</w:t>
                </w:r>
              </w:sdtContent>
            </w:sdt>
          </w:p>
          <w:p w14:paraId="4AA0514F" w14:textId="77777777" w:rsidR="00091971" w:rsidRPr="00FF4ADD" w:rsidRDefault="00091971" w:rsidP="0009197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091971" w14:paraId="5BAF8E18" w14:textId="77777777" w:rsidTr="00850371">
        <w:trPr>
          <w:trHeight w:val="599"/>
        </w:trPr>
        <w:tc>
          <w:tcPr>
            <w:tcW w:w="4460" w:type="dxa"/>
          </w:tcPr>
          <w:p w14:paraId="7FBAEABE" w14:textId="3533C35D" w:rsidR="00091971" w:rsidRPr="00091971" w:rsidRDefault="00850371" w:rsidP="0009197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4. </w:t>
            </w:r>
            <w:r w:rsidR="00091971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</w:t>
            </w:r>
            <w:r w:rsidR="0032295F">
              <w:rPr>
                <w:rFonts w:cs="B Nazanin" w:hint="cs"/>
                <w:sz w:val="24"/>
                <w:szCs w:val="24"/>
                <w:rtl/>
                <w:lang w:bidi="fa-IR"/>
              </w:rPr>
              <w:t>/ راه ارتباطی</w:t>
            </w:r>
            <w:r w:rsidR="00091971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40CC6BDE" w14:textId="492B23B3" w:rsidR="00091971" w:rsidRDefault="00194B11" w:rsidP="00091971">
            <w:r>
              <w:t>63977201</w:t>
            </w:r>
          </w:p>
        </w:tc>
        <w:tc>
          <w:tcPr>
            <w:tcW w:w="4460" w:type="dxa"/>
          </w:tcPr>
          <w:p w14:paraId="7D52EC67" w14:textId="4AC657C6" w:rsidR="00F53186" w:rsidRPr="00FF4ADD" w:rsidRDefault="00850371" w:rsidP="00F531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3. 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32295F">
              <w:rPr>
                <w:rFonts w:cs="B Nazanin" w:hint="cs"/>
                <w:sz w:val="24"/>
                <w:szCs w:val="24"/>
                <w:rtl/>
                <w:lang w:bidi="fa-IR"/>
              </w:rPr>
              <w:t>مسئول مربوطه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1441391" w14:textId="28AC66A2" w:rsidR="00091971" w:rsidRPr="00FF4ADD" w:rsidRDefault="00194B11" w:rsidP="0009197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ایرج روحی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معاون زیرساخت و تجهیزات فنی</w:t>
            </w:r>
          </w:p>
        </w:tc>
      </w:tr>
      <w:tr w:rsidR="005563E3" w14:paraId="4A7E2F8F" w14:textId="77777777" w:rsidTr="00850371">
        <w:trPr>
          <w:trHeight w:val="2963"/>
        </w:trPr>
        <w:tc>
          <w:tcPr>
            <w:tcW w:w="8920" w:type="dxa"/>
            <w:gridSpan w:val="2"/>
          </w:tcPr>
          <w:p w14:paraId="78EB28A0" w14:textId="78A03425" w:rsidR="00091971" w:rsidRDefault="00850371" w:rsidP="0009197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5. 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شرح مسئله: </w:t>
            </w:r>
          </w:p>
          <w:p w14:paraId="1705655E" w14:textId="5639FC52" w:rsidR="00194B11" w:rsidRDefault="00194B11" w:rsidP="00194B1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اغلب اصحاب دعوی تجربه حضور در جلسات برخط را نداشته و علاوه بر آن استرس ها و فشارهای عصبی ناشی از طرح دعوا در محاکم نیز باعث کاهش کیفیت برگزاری جلسات می شود.</w:t>
            </w:r>
          </w:p>
          <w:p w14:paraId="0991ABBC" w14:textId="362EFCF0" w:rsidR="00194B11" w:rsidRDefault="00194B11" w:rsidP="00194B1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ابتدای طرح اپراتورهای تحقیق الکترونیکی فضای تستی برای افزایش تجربه اصحاب دعوی تعریف کردند که موجب شد به نوعی فضای ارتباط افراد، مشابه شبکه های اجتماعی شکل بگیرد و تجربه موفقی نبود.</w:t>
            </w:r>
          </w:p>
          <w:p w14:paraId="43AA5589" w14:textId="467B7FBB" w:rsidR="00194B11" w:rsidRDefault="00194B11" w:rsidP="00194B1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چنانچه مانند محیط اسکایپ بتوان فضایی برای تست محیط هر اپراتور ارائه گردد، کیفیت جلسات تحقیق الکترونیکی قطعا افزایش می یابد.</w:t>
            </w:r>
          </w:p>
          <w:p w14:paraId="61B3D1A2" w14:textId="41293020" w:rsidR="00091971" w:rsidRPr="00FF4ADD" w:rsidRDefault="00194B11" w:rsidP="00194B11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ضعف فنی اپراتورها می تواند از عوامل عدم توسعه این خدمت باشد.</w:t>
            </w:r>
          </w:p>
        </w:tc>
      </w:tr>
      <w:tr w:rsidR="005563E3" w14:paraId="79F8BF93" w14:textId="77777777" w:rsidTr="00850371">
        <w:trPr>
          <w:trHeight w:val="2679"/>
        </w:trPr>
        <w:tc>
          <w:tcPr>
            <w:tcW w:w="8920" w:type="dxa"/>
            <w:gridSpan w:val="2"/>
          </w:tcPr>
          <w:p w14:paraId="65F35684" w14:textId="77777777" w:rsidR="00091971" w:rsidRDefault="00850371" w:rsidP="0009197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6. </w:t>
            </w:r>
            <w:r w:rsidR="000919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عکس مرتبط با نیازمندی: </w:t>
            </w:r>
          </w:p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937104737"/>
              <w:showingPlcHdr/>
              <w:picture/>
            </w:sdtPr>
            <w:sdtEndPr/>
            <w:sdtContent>
              <w:p w14:paraId="434AF06D" w14:textId="77777777" w:rsidR="00091971" w:rsidRDefault="00091971" w:rsidP="00091971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noProof/>
                    <w:sz w:val="24"/>
                    <w:szCs w:val="24"/>
                    <w:lang w:bidi="fa-IR"/>
                  </w:rPr>
                  <w:drawing>
                    <wp:inline distT="0" distB="0" distL="0" distR="0" wp14:anchorId="5EB865AA" wp14:editId="632105B8">
                      <wp:extent cx="1139588" cy="1139588"/>
                      <wp:effectExtent l="0" t="0" r="3810" b="381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2507" cy="1142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F663B6" w14:textId="77777777" w:rsidR="00091971" w:rsidRDefault="00091971" w:rsidP="000919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5BF5FE" w14:textId="77777777" w:rsidR="00091971" w:rsidRPr="00FF4ADD" w:rsidRDefault="00091971" w:rsidP="0009197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563E3" w14:paraId="5870553B" w14:textId="77777777" w:rsidTr="00850371">
        <w:trPr>
          <w:trHeight w:val="499"/>
        </w:trPr>
        <w:tc>
          <w:tcPr>
            <w:tcW w:w="8920" w:type="dxa"/>
            <w:gridSpan w:val="2"/>
          </w:tcPr>
          <w:p w14:paraId="56DA7458" w14:textId="7050AD76" w:rsidR="00091971" w:rsidRPr="007B6FEC" w:rsidRDefault="00850371" w:rsidP="0009197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Pr="003C4380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. </w:t>
            </w:r>
            <w:r w:rsidR="00091971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آیا 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محصول یا فناوری مورد تقاضا، نمونه معادل (مشابه) </w:t>
            </w:r>
            <w:r w:rsidR="00091971" w:rsidRPr="007B6FEC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خارجی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دارد؟ خیر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158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FEC" w:rsidRPr="007B6FEC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بله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07187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B1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☒</w:t>
                </w:r>
              </w:sdtContent>
            </w:sdt>
            <w:r w:rsidR="00091971" w:rsidRPr="007B6FE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(در صورت انتخاب </w:t>
            </w:r>
            <w:r w:rsidR="00091971" w:rsidRPr="007B6FEC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>بله</w:t>
            </w:r>
            <w:r w:rsidR="00091971" w:rsidRPr="007B6FEC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توضیحات کافی بیان شود). </w:t>
            </w:r>
          </w:p>
          <w:p w14:paraId="15AE3D3F" w14:textId="621B7902" w:rsidR="00091971" w:rsidRPr="00FF4ADD" w:rsidRDefault="00091971" w:rsidP="00091971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  <w:r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توضیحات: </w:t>
            </w:r>
            <w:r w:rsidR="00194B11">
              <w:rPr>
                <w:rFonts w:cs="B Nazanin"/>
                <w:lang w:bidi="fa-IR"/>
              </w:rPr>
              <w:t>SKYPE</w:t>
            </w:r>
          </w:p>
        </w:tc>
      </w:tr>
    </w:tbl>
    <w:p w14:paraId="4D3C3871" w14:textId="77777777" w:rsidR="005563E3" w:rsidRDefault="005563E3">
      <w:pPr>
        <w:sectPr w:rsidR="005563E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E1A" w14:paraId="2340762A" w14:textId="77777777" w:rsidTr="00636CEC">
        <w:tc>
          <w:tcPr>
            <w:tcW w:w="9350" w:type="dxa"/>
          </w:tcPr>
          <w:p w14:paraId="1A4E3127" w14:textId="52FE265B" w:rsidR="00716E1A" w:rsidRDefault="00384CF1" w:rsidP="00716E1A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9</w:t>
            </w:r>
            <w:r w:rsidR="00850371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716E1A" w:rsidRPr="000F3E7C">
              <w:rPr>
                <w:rFonts w:cs="B Nazanin" w:hint="cs"/>
                <w:sz w:val="24"/>
                <w:szCs w:val="24"/>
                <w:rtl/>
              </w:rPr>
              <w:t>آیا جهت تایید موفق بودن پروژه، الزامی به گواهی یا تایید</w:t>
            </w:r>
            <w:r w:rsidR="00194B11">
              <w:rPr>
                <w:rFonts w:cs="B Nazanin" w:hint="cs"/>
                <w:sz w:val="24"/>
                <w:szCs w:val="24"/>
                <w:rtl/>
              </w:rPr>
              <w:t>ی</w:t>
            </w:r>
            <w:r w:rsidR="00716E1A" w:rsidRPr="000F3E7C">
              <w:rPr>
                <w:rFonts w:cs="B Nazanin" w:hint="cs"/>
                <w:sz w:val="24"/>
                <w:szCs w:val="24"/>
                <w:rtl/>
              </w:rPr>
              <w:t>ه می‌باشد؟</w:t>
            </w:r>
            <w:r w:rsidR="00716E1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4C06070" w14:textId="7B1248B9" w:rsidR="00716E1A" w:rsidRPr="000F3E7C" w:rsidRDefault="00194B11" w:rsidP="005563E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</w:tr>
      <w:tr w:rsidR="005563E3" w14:paraId="34C8D06C" w14:textId="77777777" w:rsidTr="00636CEC">
        <w:tc>
          <w:tcPr>
            <w:tcW w:w="9350" w:type="dxa"/>
          </w:tcPr>
          <w:p w14:paraId="7B01FC0D" w14:textId="584B2325" w:rsidR="005563E3" w:rsidRPr="00091971" w:rsidRDefault="00384CF1" w:rsidP="005563E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8503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5563E3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>پارامترهای عملکردی لازم (الزامات راه حل</w:t>
            </w:r>
            <w:r w:rsidR="005563E3" w:rsidRPr="0009197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5563E3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>های پیشنهادی):</w:t>
            </w:r>
          </w:p>
          <w:p w14:paraId="357E8EC8" w14:textId="22C3ED84" w:rsidR="005563E3" w:rsidRDefault="006570E5" w:rsidP="006570E5">
            <w:pPr>
              <w:bidi/>
              <w:jc w:val="lowKashida"/>
              <w:rPr>
                <w:rFonts w:cs="B Nazanin"/>
                <w:color w:val="A6A6A6" w:themeColor="background1" w:themeShade="A6"/>
                <w:rtl/>
                <w:lang w:bidi="fa-IR"/>
              </w:rPr>
            </w:pPr>
            <w:r>
              <w:rPr>
                <w:rFonts w:cs="B Nazanin" w:hint="cs"/>
                <w:color w:val="A6A6A6" w:themeColor="background1" w:themeShade="A6"/>
                <w:rtl/>
                <w:lang w:bidi="fa-IR"/>
              </w:rPr>
              <w:t>هر فرد به تنهایی بتواند تست مرتبط با حضور در جلسه تحقیق الکترونیکی را انجام دهد .</w:t>
            </w:r>
          </w:p>
          <w:p w14:paraId="53386007" w14:textId="77777777" w:rsidR="005563E3" w:rsidRDefault="005563E3"/>
        </w:tc>
      </w:tr>
      <w:tr w:rsidR="00384CF1" w:rsidRPr="00384CF1" w14:paraId="25806E27" w14:textId="77777777" w:rsidTr="00013B82">
        <w:tc>
          <w:tcPr>
            <w:tcW w:w="9350" w:type="dxa"/>
          </w:tcPr>
          <w:p w14:paraId="16F09DF2" w14:textId="17BF9311" w:rsidR="005563E3" w:rsidRPr="00384CF1" w:rsidRDefault="00384CF1" w:rsidP="005563E3">
            <w:pPr>
              <w:bidi/>
              <w:spacing w:after="160" w:line="259" w:lineRule="auto"/>
              <w:jc w:val="lowKashida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4C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850371" w:rsidRPr="00384C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 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آیا شرکت سابقه تلاش جهت حل این تقاضا را داشته است؟</w:t>
            </w:r>
            <w:r w:rsidR="005563E3" w:rsidRPr="00384CF1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563E3" w:rsidRPr="00384CF1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خیر</w:t>
            </w:r>
            <w:sdt>
              <w:sdtPr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id w:val="8984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E5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بله </w:t>
            </w:r>
            <w:sdt>
              <w:sdtPr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id w:val="414138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E5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☒</w:t>
                </w:r>
              </w:sdtContent>
            </w:sdt>
            <w:r w:rsidR="005563E3" w:rsidRPr="00384CF1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(در صورت انتخاب </w:t>
            </w:r>
            <w:r w:rsidR="005563E3" w:rsidRPr="00384CF1">
              <w:rPr>
                <w:rFonts w:cs="Cambria" w:hint="cs"/>
                <w:color w:val="000000" w:themeColor="text1"/>
                <w:sz w:val="24"/>
                <w:szCs w:val="24"/>
                <w:rtl/>
                <w:lang w:bidi="fa-IR"/>
              </w:rPr>
              <w:t>"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بله</w:t>
            </w:r>
            <w:r w:rsidR="005563E3" w:rsidRPr="00384CF1">
              <w:rPr>
                <w:rFonts w:cs="Cambria" w:hint="cs"/>
                <w:color w:val="000000" w:themeColor="text1"/>
                <w:sz w:val="24"/>
                <w:szCs w:val="24"/>
                <w:rtl/>
                <w:lang w:bidi="fa-IR"/>
              </w:rPr>
              <w:t>"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توضیحات کافی بیان شود).</w:t>
            </w:r>
          </w:p>
          <w:p w14:paraId="78D7F9D9" w14:textId="77777777" w:rsidR="006570E5" w:rsidRDefault="005563E3" w:rsidP="005563E3">
            <w:pPr>
              <w:bidi/>
              <w:spacing w:after="160" w:line="259" w:lineRule="auto"/>
              <w:jc w:val="lowKashida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توضیحات:</w:t>
            </w:r>
            <w:r w:rsidR="006570E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520D83E4" w14:textId="77777777" w:rsidR="005563E3" w:rsidRDefault="006570E5" w:rsidP="006570E5">
            <w:pPr>
              <w:bidi/>
              <w:spacing w:after="160" w:line="259" w:lineRule="auto"/>
              <w:jc w:val="lowKashida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اسکای روم فضای تستی در ابتدای طرح ارائه نمود که مدل ناموفقی بود.</w:t>
            </w:r>
          </w:p>
          <w:p w14:paraId="0DCDA6B0" w14:textId="2A887231" w:rsidR="006570E5" w:rsidRPr="006570E5" w:rsidRDefault="006570E5" w:rsidP="006570E5">
            <w:pPr>
              <w:bidi/>
              <w:spacing w:after="160" w:line="259" w:lineRule="auto"/>
              <w:jc w:val="lowKashida"/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سرویسهای </w:t>
            </w:r>
            <w:r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SAHRAB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VIDEO CAKE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نیز فضایی برای تست ارسال صدا و فعالسازی دوربین قبل از جلسه را دارند ولی امکان ارسال بازخود در قالب محیط جلسه را ندارند.</w:t>
            </w:r>
          </w:p>
        </w:tc>
      </w:tr>
      <w:tr w:rsidR="00716E1A" w14:paraId="1E6480F8" w14:textId="77777777" w:rsidTr="00013B82">
        <w:tc>
          <w:tcPr>
            <w:tcW w:w="9350" w:type="dxa"/>
          </w:tcPr>
          <w:p w14:paraId="4B0E9B32" w14:textId="3493E569" w:rsidR="00716E1A" w:rsidRPr="006570E5" w:rsidRDefault="00384CF1" w:rsidP="005563E3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6570E5">
              <w:rPr>
                <w:rFonts w:cs="B Nazanin" w:hint="cs"/>
                <w:b/>
                <w:bCs/>
                <w:rtl/>
              </w:rPr>
              <w:t>12</w:t>
            </w:r>
            <w:r w:rsidR="00850371" w:rsidRPr="006570E5">
              <w:rPr>
                <w:rFonts w:cs="B Nazanin" w:hint="cs"/>
                <w:b/>
                <w:bCs/>
                <w:rtl/>
              </w:rPr>
              <w:t xml:space="preserve">. </w:t>
            </w:r>
            <w:r w:rsidR="00A55586" w:rsidRPr="006570E5">
              <w:rPr>
                <w:rFonts w:cs="B Nazanin" w:hint="cs"/>
                <w:b/>
                <w:bCs/>
                <w:rtl/>
              </w:rPr>
              <w:t>ملاحظ</w:t>
            </w:r>
            <w:r w:rsidR="00716E1A" w:rsidRPr="006570E5">
              <w:rPr>
                <w:rFonts w:cs="B Nazanin" w:hint="cs"/>
                <w:b/>
                <w:bCs/>
                <w:rtl/>
              </w:rPr>
              <w:t xml:space="preserve">ات مالی: </w:t>
            </w:r>
          </w:p>
          <w:p w14:paraId="0A649C84" w14:textId="5EF51F37" w:rsidR="00A55586" w:rsidRDefault="006570E5" w:rsidP="00A55586">
            <w:pPr>
              <w:bidi/>
              <w:jc w:val="lowKashida"/>
              <w:rPr>
                <w:rFonts w:cs="B Nazanin"/>
                <w:color w:val="A6A6A6" w:themeColor="background1" w:themeShade="A6"/>
                <w:rtl/>
              </w:rPr>
            </w:pPr>
            <w:r>
              <w:rPr>
                <w:rFonts w:cs="B Nazanin" w:hint="cs"/>
                <w:color w:val="A6A6A6" w:themeColor="background1" w:themeShade="A6"/>
                <w:rtl/>
              </w:rPr>
              <w:t>تامین تجهیزات سخت افزاری: 400 میلیون تومان.</w:t>
            </w:r>
          </w:p>
          <w:p w14:paraId="50D53524" w14:textId="49C4185A" w:rsidR="00716E1A" w:rsidRPr="006570E5" w:rsidRDefault="006570E5" w:rsidP="006570E5">
            <w:pPr>
              <w:bidi/>
              <w:jc w:val="lowKashida"/>
              <w:rPr>
                <w:rFonts w:cs="B Nazanin"/>
                <w:color w:val="A6A6A6" w:themeColor="background1" w:themeShade="A6"/>
                <w:rtl/>
              </w:rPr>
            </w:pPr>
            <w:r>
              <w:rPr>
                <w:rFonts w:cs="B Nazanin" w:hint="cs"/>
                <w:color w:val="A6A6A6" w:themeColor="background1" w:themeShade="A6"/>
                <w:rtl/>
              </w:rPr>
              <w:t>هزینه های تحقیق و توسعه : 80 میلیون تومان</w:t>
            </w:r>
          </w:p>
        </w:tc>
      </w:tr>
      <w:tr w:rsidR="005563E3" w14:paraId="1CB6D7FF" w14:textId="77777777" w:rsidTr="00464631">
        <w:tc>
          <w:tcPr>
            <w:tcW w:w="9350" w:type="dxa"/>
          </w:tcPr>
          <w:p w14:paraId="10B46A3C" w14:textId="2745F30D" w:rsidR="005563E3" w:rsidRDefault="00384CF1" w:rsidP="005563E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  <w:r w:rsidR="00850371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5563E3" w:rsidRPr="00FD5053">
              <w:rPr>
                <w:rFonts w:cs="B Nazanin" w:hint="cs"/>
                <w:sz w:val="24"/>
                <w:szCs w:val="24"/>
                <w:rtl/>
              </w:rPr>
              <w:t>شیوه همکاری</w:t>
            </w:r>
            <w:r w:rsidR="005563E3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  <w:p w14:paraId="4F245DAE" w14:textId="57BA841B" w:rsidR="005563E3" w:rsidRPr="00FD5053" w:rsidRDefault="006570E5" w:rsidP="005563E3">
            <w:pPr>
              <w:bidi/>
              <w:jc w:val="lowKashida"/>
              <w:rPr>
                <w:rFonts w:cs="B Nazanin"/>
                <w:color w:val="BFBFBF" w:themeColor="background1" w:themeShade="BF"/>
                <w:sz w:val="24"/>
                <w:szCs w:val="24"/>
                <w:rtl/>
              </w:rPr>
            </w:pPr>
            <w:r>
              <w:rPr>
                <w:rFonts w:cs="B Nazanin" w:hint="cs"/>
                <w:color w:val="BFBFBF" w:themeColor="background1" w:themeShade="BF"/>
                <w:sz w:val="24"/>
                <w:szCs w:val="24"/>
                <w:rtl/>
              </w:rPr>
              <w:t xml:space="preserve">انعقاد قرارداد همکاری </w:t>
            </w:r>
            <w:r w:rsidR="00986D99">
              <w:rPr>
                <w:rFonts w:cs="B Nazanin" w:hint="cs"/>
                <w:color w:val="BFBFBF" w:themeColor="background1" w:themeShade="BF"/>
                <w:sz w:val="24"/>
                <w:szCs w:val="24"/>
                <w:rtl/>
              </w:rPr>
              <w:t>اپراتورهای تحقیق آنلاین</w:t>
            </w:r>
            <w:bookmarkStart w:id="0" w:name="_GoBack"/>
            <w:bookmarkEnd w:id="0"/>
          </w:p>
          <w:p w14:paraId="412AA98A" w14:textId="77777777" w:rsidR="005563E3" w:rsidRDefault="005563E3"/>
        </w:tc>
      </w:tr>
      <w:tr w:rsidR="005563E3" w14:paraId="7C2B9FFD" w14:textId="77777777" w:rsidTr="005563E3">
        <w:tc>
          <w:tcPr>
            <w:tcW w:w="9350" w:type="dxa"/>
            <w:tcBorders>
              <w:left w:val="nil"/>
              <w:bottom w:val="nil"/>
              <w:right w:val="nil"/>
            </w:tcBorders>
          </w:tcPr>
          <w:p w14:paraId="2D890257" w14:textId="77777777" w:rsidR="005563E3" w:rsidRDefault="005563E3"/>
        </w:tc>
      </w:tr>
    </w:tbl>
    <w:p w14:paraId="30A5ABB1" w14:textId="77777777" w:rsidR="005247A8" w:rsidRDefault="00112778"/>
    <w:sectPr w:rsidR="0052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7EBD4" w14:textId="77777777" w:rsidR="000B4B67" w:rsidRDefault="000B4B67" w:rsidP="00091971">
      <w:pPr>
        <w:spacing w:after="0" w:line="240" w:lineRule="auto"/>
      </w:pPr>
      <w:r>
        <w:separator/>
      </w:r>
    </w:p>
  </w:endnote>
  <w:endnote w:type="continuationSeparator" w:id="0">
    <w:p w14:paraId="71EEAC3E" w14:textId="77777777" w:rsidR="000B4B67" w:rsidRDefault="000B4B67" w:rsidP="0009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AA04A" w14:textId="77777777" w:rsidR="000B4B67" w:rsidRDefault="000B4B67" w:rsidP="00091971">
      <w:pPr>
        <w:spacing w:after="0" w:line="240" w:lineRule="auto"/>
      </w:pPr>
      <w:r>
        <w:separator/>
      </w:r>
    </w:p>
  </w:footnote>
  <w:footnote w:type="continuationSeparator" w:id="0">
    <w:p w14:paraId="3150F04C" w14:textId="77777777" w:rsidR="000B4B67" w:rsidRDefault="000B4B67" w:rsidP="0009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CE9E1" w14:textId="4B9957B7" w:rsidR="00091971" w:rsidRDefault="00420436" w:rsidP="00091971">
    <w:pPr>
      <w:pStyle w:val="Header"/>
      <w:bidi/>
      <w:rPr>
        <w:rtl/>
      </w:rPr>
    </w:pPr>
    <w:r>
      <w:rPr>
        <w:rFonts w:cs="B Titr"/>
        <w:noProof/>
        <w:lang w:bidi="fa-IR"/>
      </w:rPr>
      <w:drawing>
        <wp:inline distT="0" distB="0" distL="0" distR="0" wp14:anchorId="54C6F6F9" wp14:editId="1F759A82">
          <wp:extent cx="1135380" cy="1135380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udici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564" cy="113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4CF1">
      <w:rPr>
        <w:rFonts w:cs="B Titr"/>
        <w:noProof/>
        <w:lang w:bidi="fa-IR"/>
      </w:rPr>
      <w:drawing>
        <wp:anchor distT="0" distB="0" distL="114300" distR="114300" simplePos="0" relativeHeight="251659264" behindDoc="0" locked="0" layoutInCell="1" allowOverlap="1" wp14:anchorId="19BF3D22" wp14:editId="79577BC0">
          <wp:simplePos x="0" y="0"/>
          <wp:positionH relativeFrom="margin">
            <wp:align>left</wp:align>
          </wp:positionH>
          <wp:positionV relativeFrom="paragraph">
            <wp:posOffset>138</wp:posOffset>
          </wp:positionV>
          <wp:extent cx="1241612" cy="914400"/>
          <wp:effectExtent l="0" t="0" r="0" b="0"/>
          <wp:wrapNone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6" b="16606"/>
                  <a:stretch/>
                </pic:blipFill>
                <pic:spPr bwMode="auto">
                  <a:xfrm>
                    <a:off x="0" y="0"/>
                    <a:ext cx="124161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50D4A" w14:textId="77777777" w:rsidR="00091971" w:rsidRDefault="00091971" w:rsidP="00091971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F2E08"/>
    <w:multiLevelType w:val="hybridMultilevel"/>
    <w:tmpl w:val="E07E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71"/>
    <w:rsid w:val="00091971"/>
    <w:rsid w:val="000B4B67"/>
    <w:rsid w:val="000D04A6"/>
    <w:rsid w:val="00110861"/>
    <w:rsid w:val="00112778"/>
    <w:rsid w:val="00194B11"/>
    <w:rsid w:val="0032295F"/>
    <w:rsid w:val="00384CF1"/>
    <w:rsid w:val="003C4380"/>
    <w:rsid w:val="00420436"/>
    <w:rsid w:val="00450AA3"/>
    <w:rsid w:val="005563E3"/>
    <w:rsid w:val="006570E5"/>
    <w:rsid w:val="006863A5"/>
    <w:rsid w:val="0069266B"/>
    <w:rsid w:val="00716E1A"/>
    <w:rsid w:val="00795752"/>
    <w:rsid w:val="007B57F2"/>
    <w:rsid w:val="007B6FEC"/>
    <w:rsid w:val="00850371"/>
    <w:rsid w:val="00915F23"/>
    <w:rsid w:val="00986D99"/>
    <w:rsid w:val="009D0066"/>
    <w:rsid w:val="00A55586"/>
    <w:rsid w:val="00A76695"/>
    <w:rsid w:val="00BA5D28"/>
    <w:rsid w:val="00D75643"/>
    <w:rsid w:val="00F5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,"/>
  <w14:docId w14:val="2E40C427"/>
  <w15:chartTrackingRefBased/>
  <w15:docId w15:val="{BEE32265-A698-4675-BD51-5EC7039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0919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9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71"/>
  </w:style>
  <w:style w:type="paragraph" w:styleId="Footer">
    <w:name w:val="footer"/>
    <w:basedOn w:val="Normal"/>
    <w:link w:val="FooterChar"/>
    <w:uiPriority w:val="99"/>
    <w:unhideWhenUsed/>
    <w:rsid w:val="0009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71"/>
  </w:style>
  <w:style w:type="table" w:styleId="TableGrid">
    <w:name w:val="Table Grid"/>
    <w:basedOn w:val="TableNormal"/>
    <w:uiPriority w:val="39"/>
    <w:rsid w:val="005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0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5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2EDA1A2AFB46BEBFCB227230CD4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61139-8FC7-4D0D-94B8-0909FB62C8CA}"/>
      </w:docPartPr>
      <w:docPartBody>
        <w:p w:rsidR="001D5EE5" w:rsidRDefault="00910581" w:rsidP="00910581">
          <w:pPr>
            <w:pStyle w:val="E82EDA1A2AFB46BEBFCB227230CD421C"/>
          </w:pPr>
          <w:r w:rsidRPr="004530B4">
            <w:rPr>
              <w:rStyle w:val="PlaceholderText"/>
              <w:rFonts w:cs="B Nazanin" w:hint="cs"/>
              <w:rtl/>
            </w:rPr>
            <w:t>سال</w:t>
          </w:r>
        </w:p>
      </w:docPartBody>
    </w:docPart>
    <w:docPart>
      <w:docPartPr>
        <w:name w:val="B903BA5865CF4067AB37B3524187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FF9E-AE81-40F5-9AD1-54C1A42372C3}"/>
      </w:docPartPr>
      <w:docPartBody>
        <w:p w:rsidR="001D5EE5" w:rsidRDefault="00910581" w:rsidP="00910581">
          <w:pPr>
            <w:pStyle w:val="B903BA5865CF4067AB37B35241873C1B"/>
          </w:pPr>
          <w:r w:rsidRPr="004530B4">
            <w:rPr>
              <w:rStyle w:val="PlaceholderText"/>
              <w:rFonts w:cs="B Nazanin" w:hint="cs"/>
              <w:rtl/>
            </w:rPr>
            <w:t>سال</w:t>
          </w:r>
        </w:p>
      </w:docPartBody>
    </w:docPart>
    <w:docPart>
      <w:docPartPr>
        <w:name w:val="B739D60BCD7043EEBC86C1E98332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33BEF-425D-40D4-8186-A8FC30A1CA11}"/>
      </w:docPartPr>
      <w:docPartBody>
        <w:p w:rsidR="001D5EE5" w:rsidRDefault="00910581" w:rsidP="00910581">
          <w:pPr>
            <w:pStyle w:val="B739D60BCD7043EEBC86C1E98332A456"/>
          </w:pPr>
          <w:r w:rsidRPr="004530B4">
            <w:rPr>
              <w:rStyle w:val="PlaceholderText"/>
              <w:rFonts w:cs="B Nazanin" w:hint="cs"/>
              <w:rtl/>
            </w:rPr>
            <w:t>سال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81"/>
    <w:rsid w:val="000A0629"/>
    <w:rsid w:val="00167E81"/>
    <w:rsid w:val="001D5EE5"/>
    <w:rsid w:val="00513F8C"/>
    <w:rsid w:val="00910581"/>
    <w:rsid w:val="00D66C85"/>
    <w:rsid w:val="00E40335"/>
    <w:rsid w:val="00F5561F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581"/>
    <w:rPr>
      <w:color w:val="808080"/>
    </w:rPr>
  </w:style>
  <w:style w:type="paragraph" w:customStyle="1" w:styleId="E82EDA1A2AFB46BEBFCB227230CD421C">
    <w:name w:val="E82EDA1A2AFB46BEBFCB227230CD421C"/>
    <w:rsid w:val="00910581"/>
  </w:style>
  <w:style w:type="paragraph" w:customStyle="1" w:styleId="B903BA5865CF4067AB37B35241873C1B">
    <w:name w:val="B903BA5865CF4067AB37B35241873C1B"/>
    <w:rsid w:val="00910581"/>
  </w:style>
  <w:style w:type="paragraph" w:customStyle="1" w:styleId="B739D60BCD7043EEBC86C1E98332A456">
    <w:name w:val="B739D60BCD7043EEBC86C1E98332A456"/>
    <w:rsid w:val="00910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Hamid Abbasi</cp:lastModifiedBy>
  <cp:revision>2</cp:revision>
  <dcterms:created xsi:type="dcterms:W3CDTF">2021-05-02T12:25:00Z</dcterms:created>
  <dcterms:modified xsi:type="dcterms:W3CDTF">2021-05-02T12:25:00Z</dcterms:modified>
</cp:coreProperties>
</file>